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2523F" w14:textId="77777777" w:rsidR="005C10F0" w:rsidRPr="001D49F2" w:rsidRDefault="005C10F0" w:rsidP="005C10F0">
      <w:pPr>
        <w:jc w:val="both"/>
        <w:rPr>
          <w:b/>
          <w:bCs/>
          <w:sz w:val="20"/>
          <w:szCs w:val="20"/>
          <w:lang w:val="nl-NL"/>
        </w:rPr>
      </w:pPr>
      <w:r w:rsidRPr="001D49F2">
        <w:rPr>
          <w:b/>
          <w:bCs/>
          <w:sz w:val="20"/>
          <w:szCs w:val="20"/>
          <w:lang w:val="nl-NL"/>
        </w:rPr>
        <w:t>Bijlage 3 : interpellatie N-VA – de gevolgen van de uitspraak Raad van State</w:t>
      </w:r>
    </w:p>
    <w:p w14:paraId="352A0118" w14:textId="77777777" w:rsidR="005C10F0" w:rsidRPr="001D49F2" w:rsidRDefault="005C10F0" w:rsidP="005C10F0">
      <w:pPr>
        <w:rPr>
          <w:lang w:val="nl-NL"/>
        </w:rPr>
      </w:pPr>
      <w:r w:rsidRPr="001D49F2">
        <w:rPr>
          <w:lang w:val="nl-NL"/>
        </w:rPr>
        <w:t xml:space="preserve">Recent vernietigde de Raad van State gedeeltelijk het RUP Zuidelijke Rand Westkapelle. </w:t>
      </w:r>
    </w:p>
    <w:p w14:paraId="2778D721" w14:textId="77777777" w:rsidR="005C10F0" w:rsidRPr="001D49F2" w:rsidRDefault="005C10F0" w:rsidP="005C10F0">
      <w:pPr>
        <w:rPr>
          <w:lang w:val="nl-NL"/>
        </w:rPr>
      </w:pPr>
      <w:r w:rsidRPr="001D49F2">
        <w:rPr>
          <w:lang w:val="nl-NL"/>
        </w:rPr>
        <w:t xml:space="preserve">Daarmee wordt de ‘site Sluisstraat’ (parkomgeving en het stuk landbouwgebied) opnieuw </w:t>
      </w:r>
      <w:r>
        <w:rPr>
          <w:lang w:val="nl-NL"/>
        </w:rPr>
        <w:t>w</w:t>
      </w:r>
      <w:r w:rsidRPr="001D49F2">
        <w:rPr>
          <w:lang w:val="nl-NL"/>
        </w:rPr>
        <w:t xml:space="preserve">oonuitbreidingsgebied. </w:t>
      </w:r>
      <w:r>
        <w:rPr>
          <w:lang w:val="nl-NL"/>
        </w:rPr>
        <w:t xml:space="preserve"> </w:t>
      </w:r>
    </w:p>
    <w:p w14:paraId="61E1C58F" w14:textId="77777777" w:rsidR="005C10F0" w:rsidRPr="001D49F2" w:rsidRDefault="005C10F0" w:rsidP="005C10F0">
      <w:pPr>
        <w:rPr>
          <w:lang w:val="nl-NL"/>
        </w:rPr>
      </w:pPr>
      <w:r w:rsidRPr="001D49F2">
        <w:rPr>
          <w:lang w:val="nl-NL"/>
        </w:rPr>
        <w:t xml:space="preserve">De Raad van State baseert zich o.a. op het nog geldend gemeentelijk ruimtelijk structuurplan uit 2004 waar de deputatie toen de planologische ruil tussen </w:t>
      </w:r>
      <w:proofErr w:type="spellStart"/>
      <w:r w:rsidRPr="001D49F2">
        <w:rPr>
          <w:lang w:val="nl-NL"/>
        </w:rPr>
        <w:t>Tolpaertpolder</w:t>
      </w:r>
      <w:proofErr w:type="spellEnd"/>
      <w:r w:rsidRPr="001D49F2">
        <w:rPr>
          <w:lang w:val="nl-NL"/>
        </w:rPr>
        <w:t xml:space="preserve"> en de site ‘Sluisstraat’ expliciet als inconsequent beschouwde en het uit het GRS haalde.</w:t>
      </w:r>
    </w:p>
    <w:p w14:paraId="2D64DE1C" w14:textId="77777777" w:rsidR="005C10F0" w:rsidRPr="001D49F2" w:rsidRDefault="005C10F0" w:rsidP="005C10F0">
      <w:pPr>
        <w:rPr>
          <w:lang w:val="nl-NL"/>
        </w:rPr>
      </w:pPr>
      <w:r w:rsidRPr="001D49F2">
        <w:rPr>
          <w:lang w:val="nl-NL"/>
        </w:rPr>
        <w:t>De N-VA heeft volgende vragen :</w:t>
      </w:r>
    </w:p>
    <w:p w14:paraId="11A9A5E0" w14:textId="77777777" w:rsidR="005C10F0" w:rsidRPr="001D49F2" w:rsidRDefault="005C10F0" w:rsidP="005C10F0">
      <w:pPr>
        <w:numPr>
          <w:ilvl w:val="0"/>
          <w:numId w:val="1"/>
        </w:numPr>
        <w:contextualSpacing/>
        <w:rPr>
          <w:lang w:val="nl-NL"/>
        </w:rPr>
      </w:pPr>
      <w:r w:rsidRPr="001D49F2">
        <w:rPr>
          <w:lang w:val="nl-NL"/>
        </w:rPr>
        <w:t>Welke conclusies trekt het College uit deze beslissing van de RVS ?</w:t>
      </w:r>
    </w:p>
    <w:p w14:paraId="344D43B7" w14:textId="77777777" w:rsidR="005C10F0" w:rsidRPr="001D49F2" w:rsidRDefault="005C10F0" w:rsidP="005C10F0">
      <w:pPr>
        <w:numPr>
          <w:ilvl w:val="0"/>
          <w:numId w:val="1"/>
        </w:numPr>
        <w:contextualSpacing/>
        <w:rPr>
          <w:lang w:val="nl-NL"/>
        </w:rPr>
      </w:pPr>
      <w:r w:rsidRPr="001D49F2">
        <w:rPr>
          <w:lang w:val="nl-NL"/>
        </w:rPr>
        <w:t xml:space="preserve">Wat zijn de gevolgen voor het in openbaar onderzoek zijnde RUP Keuvelwijk (= </w:t>
      </w:r>
      <w:proofErr w:type="spellStart"/>
      <w:r w:rsidRPr="001D49F2">
        <w:rPr>
          <w:lang w:val="nl-NL"/>
        </w:rPr>
        <w:t>Tolpaertpolder</w:t>
      </w:r>
      <w:proofErr w:type="spellEnd"/>
      <w:r w:rsidRPr="001D49F2">
        <w:rPr>
          <w:lang w:val="nl-NL"/>
        </w:rPr>
        <w:t xml:space="preserve">) ? </w:t>
      </w:r>
    </w:p>
    <w:p w14:paraId="132B85F2" w14:textId="77777777" w:rsidR="005C10F0" w:rsidRPr="001D49F2" w:rsidRDefault="005C10F0" w:rsidP="005C10F0">
      <w:pPr>
        <w:numPr>
          <w:ilvl w:val="0"/>
          <w:numId w:val="1"/>
        </w:numPr>
        <w:contextualSpacing/>
        <w:rPr>
          <w:lang w:val="nl-NL"/>
        </w:rPr>
      </w:pPr>
      <w:r w:rsidRPr="001D49F2">
        <w:rPr>
          <w:lang w:val="nl-NL"/>
        </w:rPr>
        <w:t>Wat zijn de gevolgen voor de site Sluisstraat en welke initiatieven plant het College nu voor deze site ?</w:t>
      </w:r>
    </w:p>
    <w:p w14:paraId="07BE4CD0" w14:textId="77777777" w:rsidR="005C10F0" w:rsidRDefault="005C10F0" w:rsidP="005C10F0">
      <w:pPr>
        <w:numPr>
          <w:ilvl w:val="0"/>
          <w:numId w:val="1"/>
        </w:numPr>
        <w:contextualSpacing/>
        <w:rPr>
          <w:lang w:val="nl-NL"/>
        </w:rPr>
      </w:pPr>
      <w:r w:rsidRPr="001D49F2">
        <w:rPr>
          <w:lang w:val="nl-NL"/>
        </w:rPr>
        <w:t xml:space="preserve">Hoe wil het college meer rechtszekerheid creëren voor toekomstige ruimtelijke ordeningsplannen ? </w:t>
      </w:r>
    </w:p>
    <w:p w14:paraId="2A958E5F" w14:textId="77777777" w:rsidR="005C10F0" w:rsidRDefault="005C10F0" w:rsidP="005C10F0">
      <w:pPr>
        <w:rPr>
          <w:lang w:val="nl-NL"/>
        </w:rPr>
      </w:pPr>
    </w:p>
    <w:p w14:paraId="46839EF0" w14:textId="77777777" w:rsidR="005C10F0" w:rsidRPr="001D49F2" w:rsidRDefault="005C10F0" w:rsidP="005C10F0">
      <w:pPr>
        <w:rPr>
          <w:lang w:val="nl-NL"/>
        </w:rPr>
      </w:pPr>
      <w:r w:rsidRPr="001D49F2">
        <w:rPr>
          <w:lang w:val="nl-NL"/>
        </w:rPr>
        <w:t>Cathy Coudyser</w:t>
      </w:r>
    </w:p>
    <w:p w14:paraId="42754184" w14:textId="77777777" w:rsidR="005C10F0" w:rsidRPr="001D49F2" w:rsidRDefault="005C10F0" w:rsidP="005C10F0">
      <w:pPr>
        <w:rPr>
          <w:lang w:val="nl-NL"/>
        </w:rPr>
      </w:pPr>
      <w:r w:rsidRPr="001D49F2">
        <w:rPr>
          <w:lang w:val="nl-NL"/>
        </w:rPr>
        <w:t>Gemeenteraadslid</w:t>
      </w:r>
    </w:p>
    <w:p w14:paraId="275F471C" w14:textId="77777777" w:rsidR="005C10F0" w:rsidRPr="001D49F2" w:rsidRDefault="005C10F0" w:rsidP="005C10F0">
      <w:pPr>
        <w:rPr>
          <w:lang w:val="nl-NL"/>
        </w:rPr>
      </w:pPr>
    </w:p>
    <w:p w14:paraId="0D37D511" w14:textId="77777777" w:rsidR="005C10F0" w:rsidRPr="000027DB" w:rsidRDefault="005C10F0" w:rsidP="005C10F0">
      <w:pPr>
        <w:jc w:val="both"/>
        <w:rPr>
          <w:sz w:val="20"/>
          <w:szCs w:val="20"/>
          <w:lang w:val="nl-NL"/>
        </w:rPr>
      </w:pPr>
    </w:p>
    <w:p w14:paraId="0044144C" w14:textId="77777777" w:rsidR="00F10D12" w:rsidRDefault="00F10D12"/>
    <w:sectPr w:rsidR="00F10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E3B67"/>
    <w:multiLevelType w:val="hybridMultilevel"/>
    <w:tmpl w:val="E1587BC0"/>
    <w:lvl w:ilvl="0" w:tplc="47560A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8154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0F0"/>
    <w:rsid w:val="005C10F0"/>
    <w:rsid w:val="00F1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FE421"/>
  <w15:chartTrackingRefBased/>
  <w15:docId w15:val="{FB72B618-F8EF-4689-91B7-F4EEB4FF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C10F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823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Van Aken</dc:creator>
  <cp:keywords/>
  <dc:description/>
  <cp:lastModifiedBy>Sara Van Aken</cp:lastModifiedBy>
  <cp:revision>1</cp:revision>
  <dcterms:created xsi:type="dcterms:W3CDTF">2022-05-24T08:17:00Z</dcterms:created>
  <dcterms:modified xsi:type="dcterms:W3CDTF">2022-05-24T08:17:00Z</dcterms:modified>
</cp:coreProperties>
</file>